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C3" w:rsidRPr="0043533F" w:rsidRDefault="00DE31C3" w:rsidP="00DE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 xml:space="preserve">МУНИЦИПАЛЬНЫЙ ЭТАП РЕСПУБЛИКАНСКОЙ ОЛИМПИАДЫ </w:t>
      </w:r>
    </w:p>
    <w:p w:rsidR="00DE31C3" w:rsidRPr="0043533F" w:rsidRDefault="00DE31C3" w:rsidP="00DE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>ШКЛЬНИКОВ ПО ИСКУССТВУ</w:t>
      </w:r>
      <w:r>
        <w:rPr>
          <w:rFonts w:ascii="Times New Roman" w:hAnsi="Times New Roman" w:cs="Times New Roman"/>
          <w:sz w:val="28"/>
          <w:szCs w:val="28"/>
        </w:rPr>
        <w:t xml:space="preserve"> (МХК)</w:t>
      </w:r>
      <w:r w:rsidRPr="0043533F">
        <w:rPr>
          <w:rFonts w:ascii="Times New Roman" w:hAnsi="Times New Roman" w:cs="Times New Roman"/>
          <w:sz w:val="28"/>
          <w:szCs w:val="28"/>
        </w:rPr>
        <w:t xml:space="preserve"> 2020-2021 УЧЕБНЫЙ ГОД</w:t>
      </w:r>
    </w:p>
    <w:p w:rsidR="00DE31C3" w:rsidRDefault="00DE31C3" w:rsidP="00DE31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5530A4" w:rsidRDefault="005530A4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Pr="0013181A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D93223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 w:rsidR="003C52A6">
        <w:rPr>
          <w:rFonts w:ascii="Times New Roman" w:hAnsi="Times New Roman" w:cs="Times New Roman"/>
          <w:sz w:val="24"/>
          <w:szCs w:val="24"/>
        </w:rPr>
        <w:t xml:space="preserve">Текст. </w:t>
      </w:r>
      <w:r w:rsidR="003C52A6" w:rsidRPr="003C52A6">
        <w:rPr>
          <w:rFonts w:ascii="Times New Roman" w:hAnsi="Times New Roman" w:cs="Times New Roman"/>
          <w:sz w:val="24"/>
          <w:szCs w:val="24"/>
        </w:rPr>
        <w:t>Фрагмент биографии.</w:t>
      </w:r>
    </w:p>
    <w:p w:rsidR="002001C6" w:rsidRPr="0013181A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Изображени</w:t>
      </w:r>
      <w:r w:rsidR="00144FF5">
        <w:rPr>
          <w:rFonts w:ascii="Times New Roman" w:hAnsi="Times New Roman" w:cs="Times New Roman"/>
          <w:sz w:val="24"/>
          <w:szCs w:val="24"/>
        </w:rPr>
        <w:t>я</w:t>
      </w:r>
      <w:r w:rsidR="00354A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Pr="0013181A">
        <w:rPr>
          <w:rFonts w:ascii="Times New Roman" w:hAnsi="Times New Roman" w:cs="Times New Roman"/>
          <w:sz w:val="24"/>
          <w:szCs w:val="24"/>
        </w:rPr>
        <w:t xml:space="preserve">. № </w:t>
      </w:r>
      <w:r w:rsidR="00D93223">
        <w:rPr>
          <w:rFonts w:ascii="Times New Roman" w:hAnsi="Times New Roman" w:cs="Times New Roman"/>
          <w:sz w:val="24"/>
          <w:szCs w:val="24"/>
        </w:rPr>
        <w:t>1</w:t>
      </w:r>
      <w:r w:rsidR="00144F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4FF5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144FF5">
        <w:rPr>
          <w:rFonts w:ascii="Times New Roman" w:hAnsi="Times New Roman" w:cs="Times New Roman"/>
          <w:sz w:val="24"/>
          <w:szCs w:val="24"/>
        </w:rPr>
        <w:t>. № 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Таблица заданий и ответов</w:t>
      </w:r>
    </w:p>
    <w:p w:rsidR="00D93223" w:rsidRDefault="00D93223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23" w:rsidRDefault="00D93223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23" w:rsidRPr="002E20A5" w:rsidRDefault="003C52A6" w:rsidP="002001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2A6">
        <w:rPr>
          <w:rFonts w:ascii="Times New Roman" w:hAnsi="Times New Roman" w:cs="Times New Roman"/>
          <w:b/>
          <w:sz w:val="24"/>
          <w:szCs w:val="24"/>
        </w:rPr>
        <w:t xml:space="preserve">Текст. </w:t>
      </w:r>
      <w:proofErr w:type="spellStart"/>
      <w:r w:rsidR="00D93223" w:rsidRPr="003C52A6">
        <w:rPr>
          <w:rFonts w:ascii="Times New Roman" w:hAnsi="Times New Roman" w:cs="Times New Roman"/>
          <w:b/>
          <w:sz w:val="24"/>
          <w:szCs w:val="24"/>
        </w:rPr>
        <w:t>Фрагмент</w:t>
      </w:r>
      <w:r w:rsidR="002E20A5" w:rsidRPr="002E20A5">
        <w:rPr>
          <w:rFonts w:ascii="Times New Roman" w:hAnsi="Times New Roman" w:cs="Times New Roman"/>
          <w:b/>
          <w:sz w:val="24"/>
          <w:szCs w:val="24"/>
        </w:rPr>
        <w:t>биографии</w:t>
      </w:r>
      <w:proofErr w:type="spellEnd"/>
      <w:r w:rsidR="00D93223" w:rsidRPr="002E20A5">
        <w:rPr>
          <w:rFonts w:ascii="Times New Roman" w:hAnsi="Times New Roman" w:cs="Times New Roman"/>
          <w:b/>
          <w:sz w:val="24"/>
          <w:szCs w:val="24"/>
        </w:rPr>
        <w:t>:</w:t>
      </w:r>
    </w:p>
    <w:p w:rsidR="00D93223" w:rsidRDefault="00D93223" w:rsidP="00D93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223">
        <w:rPr>
          <w:rFonts w:ascii="Times New Roman" w:hAnsi="Times New Roman" w:cs="Times New Roman"/>
          <w:sz w:val="24"/>
          <w:szCs w:val="24"/>
        </w:rPr>
        <w:t>Он родился в семье горного инженера</w:t>
      </w:r>
      <w:r>
        <w:rPr>
          <w:rFonts w:ascii="Times New Roman" w:hAnsi="Times New Roman" w:cs="Times New Roman"/>
          <w:sz w:val="24"/>
          <w:szCs w:val="24"/>
        </w:rPr>
        <w:t xml:space="preserve"> и с</w:t>
      </w:r>
      <w:r w:rsidRPr="00D93223">
        <w:rPr>
          <w:rFonts w:ascii="Times New Roman" w:hAnsi="Times New Roman" w:cs="Times New Roman"/>
          <w:sz w:val="24"/>
          <w:szCs w:val="24"/>
        </w:rPr>
        <w:t xml:space="preserve"> раннего детства проявил острую восприимчивость к музыке, довольно регулярно занимался на фортепиано, которым хорошо владел ко времени окончания Училища правоведения в Петербурге. </w:t>
      </w:r>
      <w:r w:rsidR="00056AA8">
        <w:rPr>
          <w:rFonts w:ascii="Times New Roman" w:hAnsi="Times New Roman" w:cs="Times New Roman"/>
          <w:sz w:val="24"/>
          <w:szCs w:val="24"/>
        </w:rPr>
        <w:t>Будучи на службе</w:t>
      </w:r>
      <w:r w:rsidRPr="00D93223">
        <w:rPr>
          <w:rFonts w:ascii="Times New Roman" w:hAnsi="Times New Roman" w:cs="Times New Roman"/>
          <w:sz w:val="24"/>
          <w:szCs w:val="24"/>
        </w:rPr>
        <w:t xml:space="preserve"> в департаменте министерства юстиции, он поступил в классы РМО, преобразованные в Петербургскую консерваторию, где занимался по композиции у Н.</w:t>
      </w:r>
      <w:r w:rsidR="00056AA8">
        <w:rPr>
          <w:rFonts w:ascii="Times New Roman" w:hAnsi="Times New Roman" w:cs="Times New Roman"/>
          <w:sz w:val="24"/>
          <w:szCs w:val="24"/>
        </w:rPr>
        <w:t> </w:t>
      </w:r>
      <w:r w:rsidRPr="00D93223">
        <w:rPr>
          <w:rFonts w:ascii="Times New Roman" w:hAnsi="Times New Roman" w:cs="Times New Roman"/>
          <w:sz w:val="24"/>
          <w:szCs w:val="24"/>
        </w:rPr>
        <w:t>Зарембы и А.</w:t>
      </w:r>
      <w:r w:rsidR="00056AA8">
        <w:rPr>
          <w:rFonts w:ascii="Times New Roman" w:hAnsi="Times New Roman" w:cs="Times New Roman"/>
          <w:sz w:val="24"/>
          <w:szCs w:val="24"/>
        </w:rPr>
        <w:t> </w:t>
      </w:r>
      <w:r w:rsidRPr="00D93223">
        <w:rPr>
          <w:rFonts w:ascii="Times New Roman" w:hAnsi="Times New Roman" w:cs="Times New Roman"/>
          <w:sz w:val="24"/>
          <w:szCs w:val="24"/>
        </w:rPr>
        <w:t xml:space="preserve">Рубинштейна. </w:t>
      </w:r>
    </w:p>
    <w:p w:rsidR="00144FF5" w:rsidRDefault="00144FF5" w:rsidP="00056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0A5">
        <w:rPr>
          <w:rFonts w:ascii="Times New Roman" w:hAnsi="Times New Roman" w:cs="Times New Roman"/>
          <w:sz w:val="24"/>
          <w:szCs w:val="24"/>
        </w:rPr>
        <w:t xml:space="preserve">Одним из свидетельств мировой славы стал Международный </w:t>
      </w:r>
      <w:r w:rsidR="00056AA8">
        <w:rPr>
          <w:rFonts w:ascii="Times New Roman" w:hAnsi="Times New Roman" w:cs="Times New Roman"/>
          <w:sz w:val="24"/>
          <w:szCs w:val="24"/>
        </w:rPr>
        <w:t xml:space="preserve">музыкальный </w:t>
      </w:r>
      <w:r w:rsidRPr="002E20A5">
        <w:rPr>
          <w:rFonts w:ascii="Times New Roman" w:hAnsi="Times New Roman" w:cs="Times New Roman"/>
          <w:sz w:val="24"/>
          <w:szCs w:val="24"/>
        </w:rPr>
        <w:t>конкурс его имени</w:t>
      </w:r>
    </w:p>
    <w:p w:rsidR="002E20A5" w:rsidRDefault="002E20A5" w:rsidP="002E2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6" w:rsidRPr="00BE75B6" w:rsidRDefault="00BE75B6" w:rsidP="002E2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5B6">
        <w:rPr>
          <w:rFonts w:ascii="Times New Roman" w:hAnsi="Times New Roman" w:cs="Times New Roman"/>
          <w:b/>
          <w:sz w:val="24"/>
          <w:szCs w:val="24"/>
        </w:rPr>
        <w:t>Изображения:</w:t>
      </w:r>
    </w:p>
    <w:p w:rsidR="00BE75B6" w:rsidRDefault="00BE75B6" w:rsidP="002E2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6" w:rsidRDefault="00BE75B6" w:rsidP="002E2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4111"/>
      </w:tblGrid>
      <w:tr w:rsidR="002001C6" w:rsidTr="00657FB9">
        <w:tc>
          <w:tcPr>
            <w:tcW w:w="5495" w:type="dxa"/>
            <w:vAlign w:val="center"/>
          </w:tcPr>
          <w:p w:rsidR="002001C6" w:rsidRDefault="002E20A5" w:rsidP="00144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24225" cy="246530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Евгений онегин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751" cy="247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2001C6" w:rsidRDefault="00144FF5" w:rsidP="00125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42937" cy="28746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Евг Онег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068" cy="287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1C6" w:rsidTr="00657FB9">
        <w:tc>
          <w:tcPr>
            <w:tcW w:w="5495" w:type="dxa"/>
          </w:tcPr>
          <w:p w:rsidR="002001C6" w:rsidRPr="0013181A" w:rsidRDefault="002001C6" w:rsidP="0012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1</w:t>
            </w:r>
          </w:p>
        </w:tc>
        <w:tc>
          <w:tcPr>
            <w:tcW w:w="4111" w:type="dxa"/>
          </w:tcPr>
          <w:p w:rsidR="002001C6" w:rsidRPr="0013181A" w:rsidRDefault="00144FF5" w:rsidP="00144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B6" w:rsidRDefault="00BE75B6" w:rsidP="00BE7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31C3" w:rsidRDefault="00DE31C3" w:rsidP="00553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B6" w:rsidRPr="00BE75B6" w:rsidRDefault="00BE75B6" w:rsidP="00553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5B6">
        <w:rPr>
          <w:rFonts w:ascii="Times New Roman" w:hAnsi="Times New Roman" w:cs="Times New Roman"/>
          <w:b/>
          <w:sz w:val="24"/>
          <w:szCs w:val="24"/>
        </w:rPr>
        <w:lastRenderedPageBreak/>
        <w:t>Таблица заданий и ответов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E75B6" w:rsidRDefault="00BE75B6" w:rsidP="00BE7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6"/>
        <w:gridCol w:w="2897"/>
        <w:gridCol w:w="4078"/>
        <w:gridCol w:w="1253"/>
        <w:gridCol w:w="947"/>
      </w:tblGrid>
      <w:tr w:rsidR="00BE75B6" w:rsidTr="00BE75B6">
        <w:tc>
          <w:tcPr>
            <w:tcW w:w="396" w:type="dxa"/>
          </w:tcPr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F61218" w:rsidRPr="0013181A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4078" w:type="dxa"/>
          </w:tcPr>
          <w:p w:rsidR="00F61218" w:rsidRPr="0013181A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253" w:type="dxa"/>
          </w:tcPr>
          <w:p w:rsidR="00F61218" w:rsidRPr="0013181A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47" w:type="dxa"/>
          </w:tcPr>
          <w:p w:rsidR="00F61218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BE75B6" w:rsidTr="00BE75B6">
        <w:tc>
          <w:tcPr>
            <w:tcW w:w="396" w:type="dxa"/>
          </w:tcPr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7" w:type="dxa"/>
          </w:tcPr>
          <w:p w:rsidR="00F61218" w:rsidRDefault="00F61218" w:rsidP="002E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>во фрагменте биографии</w:t>
            </w:r>
          </w:p>
        </w:tc>
        <w:tc>
          <w:tcPr>
            <w:tcW w:w="4078" w:type="dxa"/>
          </w:tcPr>
          <w:p w:rsidR="00F61218" w:rsidRPr="00F61218" w:rsidRDefault="00F61218" w:rsidP="00F61218">
            <w:pPr>
              <w:pStyle w:val="a5"/>
              <w:numPr>
                <w:ilvl w:val="0"/>
                <w:numId w:val="12"/>
              </w:numPr>
              <w:tabs>
                <w:tab w:val="left" w:pos="140"/>
              </w:tabs>
              <w:ind w:left="0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Чайковский</w:t>
            </w:r>
          </w:p>
          <w:p w:rsidR="00F61218" w:rsidRPr="00F61218" w:rsidRDefault="00F61218" w:rsidP="00F61218">
            <w:pPr>
              <w:pStyle w:val="a5"/>
              <w:numPr>
                <w:ilvl w:val="0"/>
                <w:numId w:val="12"/>
              </w:numPr>
              <w:tabs>
                <w:tab w:val="left" w:pos="140"/>
              </w:tabs>
              <w:ind w:left="0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Петр Чайковский/П.И.Чайковский</w:t>
            </w:r>
          </w:p>
          <w:p w:rsidR="00F61218" w:rsidRPr="00F61218" w:rsidRDefault="00F61218" w:rsidP="00F61218">
            <w:pPr>
              <w:pStyle w:val="a5"/>
              <w:numPr>
                <w:ilvl w:val="0"/>
                <w:numId w:val="12"/>
              </w:numPr>
              <w:tabs>
                <w:tab w:val="left" w:pos="140"/>
              </w:tabs>
              <w:ind w:left="0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Петр Ильич Чайковский</w:t>
            </w:r>
          </w:p>
        </w:tc>
        <w:tc>
          <w:tcPr>
            <w:tcW w:w="1253" w:type="dxa"/>
          </w:tcPr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1218" w:rsidRPr="00F61218" w:rsidRDefault="00F61218" w:rsidP="00F612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F61218" w:rsidRPr="00F61218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75B6" w:rsidTr="00BE75B6">
        <w:tc>
          <w:tcPr>
            <w:tcW w:w="396" w:type="dxa"/>
            <w:vMerge w:val="restart"/>
          </w:tcPr>
          <w:p w:rsidR="00BE75B6" w:rsidRDefault="00BE75B6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97" w:type="dxa"/>
            <w:vMerge w:val="restart"/>
          </w:tcPr>
          <w:p w:rsidR="00BE75B6" w:rsidRDefault="00BE75B6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2 изображены главные герои произведения 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автора, о котором говорилось в тексте </w:t>
            </w:r>
            <w:r w:rsidRPr="00BE75B6">
              <w:rPr>
                <w:rFonts w:ascii="Times New Roman" w:hAnsi="Times New Roman" w:cs="Times New Roman"/>
                <w:sz w:val="24"/>
                <w:szCs w:val="24"/>
              </w:rPr>
              <w:t xml:space="preserve">(фрагмент биографии). </w:t>
            </w:r>
          </w:p>
          <w:p w:rsidR="00BE75B6" w:rsidRDefault="00BE75B6" w:rsidP="00F61218">
            <w:pPr>
              <w:pStyle w:val="a5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A6C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это произведение? </w:t>
            </w:r>
          </w:p>
          <w:p w:rsidR="00BE75B6" w:rsidRPr="00FB0A6C" w:rsidRDefault="00BE75B6" w:rsidP="00F61218">
            <w:pPr>
              <w:pStyle w:val="a5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главных героев, которые изображены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</w:t>
            </w:r>
          </w:p>
        </w:tc>
        <w:tc>
          <w:tcPr>
            <w:tcW w:w="4078" w:type="dxa"/>
          </w:tcPr>
          <w:p w:rsidR="00BE75B6" w:rsidRPr="00F61218" w:rsidRDefault="00BE75B6" w:rsidP="00F61218">
            <w:pPr>
              <w:pStyle w:val="a5"/>
              <w:numPr>
                <w:ilvl w:val="0"/>
                <w:numId w:val="13"/>
              </w:numPr>
              <w:tabs>
                <w:tab w:val="left" w:pos="140"/>
              </w:tabs>
              <w:ind w:left="-2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 xml:space="preserve">«Евгений Онегин» </w:t>
            </w:r>
          </w:p>
          <w:p w:rsidR="00BE75B6" w:rsidRPr="00FB0A6C" w:rsidRDefault="00BE75B6" w:rsidP="00F61218">
            <w:pPr>
              <w:pStyle w:val="a5"/>
              <w:numPr>
                <w:ilvl w:val="0"/>
                <w:numId w:val="13"/>
              </w:numPr>
              <w:tabs>
                <w:tab w:val="left" w:pos="140"/>
              </w:tabs>
              <w:ind w:left="-2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Опера «Евгений Онегин» (Лирические сцены «Евгений Онегин»)</w:t>
            </w:r>
          </w:p>
        </w:tc>
        <w:tc>
          <w:tcPr>
            <w:tcW w:w="1253" w:type="dxa"/>
          </w:tcPr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75B6" w:rsidRPr="00F61218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BE75B6" w:rsidRPr="00FB0A6C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BE75B6" w:rsidRPr="00F61218" w:rsidRDefault="00BE75B6" w:rsidP="00F61218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75B6" w:rsidTr="00BE75B6">
        <w:tc>
          <w:tcPr>
            <w:tcW w:w="396" w:type="dxa"/>
            <w:vMerge/>
          </w:tcPr>
          <w:p w:rsidR="00BE75B6" w:rsidRDefault="00BE75B6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/>
          </w:tcPr>
          <w:p w:rsidR="00BE75B6" w:rsidRDefault="00BE75B6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BE75B6" w:rsidRDefault="00BE75B6" w:rsidP="00F61218">
            <w:pPr>
              <w:pStyle w:val="a5"/>
              <w:numPr>
                <w:ilvl w:val="0"/>
                <w:numId w:val="14"/>
              </w:numPr>
              <w:tabs>
                <w:tab w:val="left" w:pos="185"/>
              </w:tabs>
              <w:ind w:left="4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Онегин (Татьяна) – указан 1 герой</w:t>
            </w:r>
          </w:p>
          <w:p w:rsidR="00BE75B6" w:rsidRPr="00F61218" w:rsidRDefault="00BE75B6" w:rsidP="00F61218">
            <w:pPr>
              <w:pStyle w:val="a5"/>
              <w:numPr>
                <w:ilvl w:val="0"/>
                <w:numId w:val="14"/>
              </w:numPr>
              <w:tabs>
                <w:tab w:val="left" w:pos="185"/>
              </w:tabs>
              <w:ind w:left="4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Татьяна, Евгений (Татьяна, Онегин)</w:t>
            </w:r>
          </w:p>
          <w:p w:rsidR="00BE75B6" w:rsidRPr="00F61218" w:rsidRDefault="00BE75B6" w:rsidP="00F61218">
            <w:pPr>
              <w:pStyle w:val="a5"/>
              <w:numPr>
                <w:ilvl w:val="0"/>
                <w:numId w:val="14"/>
              </w:numPr>
              <w:tabs>
                <w:tab w:val="left" w:pos="185"/>
              </w:tabs>
              <w:ind w:left="4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Татьяна Ларина, Евгений Онегин</w:t>
            </w:r>
          </w:p>
        </w:tc>
        <w:tc>
          <w:tcPr>
            <w:tcW w:w="1253" w:type="dxa"/>
          </w:tcPr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1C6" w:rsidRDefault="004161C6" w:rsidP="00F6121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5B6" w:rsidRPr="00F61218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BE75B6" w:rsidRDefault="00BE75B6" w:rsidP="00F61218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5B6" w:rsidRPr="00FB0A6C" w:rsidRDefault="00BE75B6" w:rsidP="00F6121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75B6" w:rsidTr="00BE75B6">
        <w:tc>
          <w:tcPr>
            <w:tcW w:w="396" w:type="dxa"/>
          </w:tcPr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7" w:type="dxa"/>
          </w:tcPr>
          <w:p w:rsidR="00F61218" w:rsidRDefault="00F61218" w:rsidP="0014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>автора</w:t>
            </w:r>
            <w:proofErr w:type="spellEnd"/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литературного первоисточника,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сюжет которого создано это произведение</w:t>
            </w:r>
          </w:p>
        </w:tc>
        <w:tc>
          <w:tcPr>
            <w:tcW w:w="4078" w:type="dxa"/>
          </w:tcPr>
          <w:p w:rsidR="00F61218" w:rsidRDefault="00F61218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</w:t>
            </w:r>
          </w:p>
          <w:p w:rsidR="00F61218" w:rsidRDefault="00F61218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1218" w:rsidRPr="00F61218" w:rsidRDefault="00F61218" w:rsidP="00F612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61218" w:rsidRDefault="00F61218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F61218" w:rsidRDefault="00F61218" w:rsidP="00F61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75B6" w:rsidTr="00BE75B6">
        <w:tc>
          <w:tcPr>
            <w:tcW w:w="396" w:type="dxa"/>
          </w:tcPr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97" w:type="dxa"/>
          </w:tcPr>
          <w:p w:rsidR="00F61218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Перечислите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естные Вам музыкальные произведения 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>автора, которого Вы определили по фрагменту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Укажите название и жанр.</w:t>
            </w:r>
          </w:p>
        </w:tc>
        <w:tc>
          <w:tcPr>
            <w:tcW w:w="4078" w:type="dxa"/>
          </w:tcPr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Оперы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Воевода 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Ундина (1869)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Опричник (1872)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Евгений Онегин 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Орлеанская дева (1879)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Мазепа (1883)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Черевички (1885)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Чародейка 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Пиковая дама (1890)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Иоланта (1891)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Балеты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Лебединое озеро (1877)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Спящая красавица (1889)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Щелкунчик (1892)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Симфонии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1 «Зимние грёзы»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13 (1866)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2 op.17 (1872)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3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29 (1875)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4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36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«Манфред» — симфония (1885)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5 (1888)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 6 «Патетическая»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74 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Сюиты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Сюита № 1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43 (1879)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Сюита № 2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53 (1883)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Сюита № 3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55 (1884)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Сюита № 4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Моцартиана</w:t>
            </w:r>
            <w:proofErr w:type="gram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proofErr w:type="gram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61 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Щелкунчик, сюита для балета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71a (1892)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Отдельные оркестровые произведения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увертюра на Датский гимн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15 (1866)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«Буря»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18 (1873)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марш (1876)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31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«Франческа да Римини» — симфоническая фантазия (1876)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32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Итальянское каприччио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45 (1880)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Серенада для струнного оркестра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48 (1880)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«1812 год» — торжественная увертюра (1880)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49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«Гамлет», увертюра-фантазия, ор. 67, 1888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 к драме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76 (1864)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«Фатум» — симфоническая фантазия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77 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«Воевода» симфоническая баллада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78 (1891)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«Ромео и Джульетта» — увертюра-фантазия (1869, 1870, 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Марш Добровольного флота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Марш Юрьевского полка 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Концерты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фортепиано с оркестром № 1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23 (1875)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Меланхолическая серенада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26 (1875)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Вариации на тему рококо для виолончели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33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Вальс-скерцо для скрипки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34 (1877)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скрипки с оркестром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35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фортепиано с оркестром № 2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44 (1880)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фантазия для фортепиано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56 (1884)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Pezzocapriccioso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 для виолончели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62 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фортепиано с оркестром № 3 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Фортепианные произведения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Русское скерцо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. 1,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 (1867)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Экспромт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. 1,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 (1867)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Воспоминание 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Гапсале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, 3 пьесы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 (1867)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Вальс-каприс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 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Романс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 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Вальс-скерцо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 (1870)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Каприччио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8 (1870)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Три пьесы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9 (1870)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Две пьесы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10 (1871)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Шесть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19 (1873)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Шесть пьес на одну тему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21 (1873)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Большая соната соль мажор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37a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«Времена года»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37b (1876)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Детский альбом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39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Двенадцать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40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Шесть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51 (1882)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«Думка»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59 (1886)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Восемнадцать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72 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Соната до-диез минор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. 80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posth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 (1865, изд. 1900)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Камерная музыка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Струнный квартет № 1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11 (1871)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Струнный квартет № 2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22 (1874)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Струнный квартет № 3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30 (1876)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«Воспоминание о дорогом месте», три пьесы для скрипки и фортепиано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42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Фортепианное трио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50 (1882)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«Воспоминание о Флоренции», струнный секстет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70 (1890)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Хоровая музыка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Литургия для смешанного хора без сопровождения,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41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Всенощная для смешанного хора без сопровождения,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52 (1882)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Духовно-музыкальные сочинения на полный хор (1885)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«Ангел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вопияше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» 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Романсы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  <w:p w:rsidR="00F61218" w:rsidRPr="005B59DC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104 романса </w:t>
            </w:r>
          </w:p>
        </w:tc>
        <w:tc>
          <w:tcPr>
            <w:tcW w:w="1253" w:type="dxa"/>
          </w:tcPr>
          <w:p w:rsidR="00BE75B6" w:rsidRPr="00BE75B6" w:rsidRDefault="00BE75B6" w:rsidP="00BE7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Pr="00274EF1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правильный ответ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 (название)</w:t>
            </w:r>
          </w:p>
          <w:p w:rsidR="00BE75B6" w:rsidRPr="00BE75B6" w:rsidRDefault="00BE75B6" w:rsidP="00BE7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218" w:rsidRPr="00BE75B6" w:rsidRDefault="00BE75B6" w:rsidP="00BE7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(название + жанр</w:t>
            </w:r>
            <w:r w:rsidR="00354A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47" w:type="dxa"/>
          </w:tcPr>
          <w:p w:rsidR="00F61218" w:rsidRPr="00BE75B6" w:rsidRDefault="00BE75B6" w:rsidP="00BE7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1C6" w:rsidRPr="001F30A4" w:rsidRDefault="002001C6" w:rsidP="002001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30A4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первого типа - 1 час.</w:t>
      </w:r>
    </w:p>
    <w:p w:rsidR="004B5642" w:rsidRDefault="004B5642"/>
    <w:p w:rsidR="009B1864" w:rsidRDefault="009B1864" w:rsidP="009B1864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1864" w:rsidRDefault="009B1864" w:rsidP="009B1864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1864" w:rsidRDefault="009B1864" w:rsidP="009B1864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1864" w:rsidRPr="005530A4" w:rsidRDefault="005530A4" w:rsidP="005530A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З</w:t>
      </w:r>
      <w:r w:rsidR="009B1864"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адания второго типа</w:t>
      </w:r>
    </w:p>
    <w:p w:rsidR="009B1864" w:rsidRPr="005530A4" w:rsidRDefault="009B1864" w:rsidP="005530A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Задание №1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снова одну аннотацию, которая бы подходила для этих двух произведений,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5530A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"/>
        <w:tblW w:w="0" w:type="auto"/>
        <w:tblInd w:w="360" w:type="dxa"/>
        <w:tblLook w:val="04A0"/>
      </w:tblPr>
      <w:tblGrid>
        <w:gridCol w:w="4710"/>
        <w:gridCol w:w="4501"/>
      </w:tblGrid>
      <w:tr w:rsidR="009B1864" w:rsidRPr="005530A4" w:rsidTr="00392C85">
        <w:tc>
          <w:tcPr>
            <w:tcW w:w="4710" w:type="dxa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</w:t>
            </w: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r w:rsidR="00E717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имитивные геометрические фигуры;</w:t>
            </w: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Условно обобщенная масса;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Отсутствие мелких деталей;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Грубая антропоморфная форма;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ркнутая статика, тяжеловесность;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аменная глыба с 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нимальным количеством высечения;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орма представл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ена в виде символического знака;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Сросшийся каменный фрагмент;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Угловатое движение;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Неточность пропорций;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Условная трактовка портрета;</w:t>
            </w:r>
          </w:p>
          <w:p w:rsidR="009B1864" w:rsidRPr="005530A4" w:rsidRDefault="00E717EE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9B1864"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онолитная неподвижность</w:t>
            </w:r>
          </w:p>
          <w:p w:rsidR="009B186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(участник должен акцентировать внимание на абстрактную, упрощенную, геометрическую форму)</w:t>
            </w:r>
          </w:p>
          <w:p w:rsidR="005530A4" w:rsidRDefault="005530A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530A4" w:rsidRPr="005530A4" w:rsidRDefault="005530A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Аннотация</w:t>
            </w:r>
          </w:p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1. Терракотовая фигурка «</w:t>
            </w:r>
            <w:proofErr w:type="spellStart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Гандиторул</w:t>
            </w:r>
            <w:proofErr w:type="spellEnd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» известная как «Мыслитель». Была обнаружена в 1956 году в районе Нижнего Дуная, недалеко от </w:t>
            </w:r>
            <w:proofErr w:type="spellStart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Чернаводэ</w:t>
            </w:r>
            <w:proofErr w:type="spellEnd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в Румынии. Датируется 4-м тысячелетием </w:t>
            </w:r>
            <w:proofErr w:type="gramStart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</w:t>
            </w:r>
            <w:proofErr w:type="gramEnd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н.э.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2. Дмитрий Каминкер «Гребец», мрамор, 1980 г., г. Санкт-Петербург. Скульптор расколол мраморный блок на 6 частей. Затем сложил их снова в определенном порядке. Скульптор добился той выразительности образа, которая свойственна первобытным памятникам.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данных произведениях отражается безвременная, духовная проблема: поиска смысла жизни, неизменность человеческой сущности, независимо от эпохи и времени.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Скорее всего, произведения отражают интроспекцию человека, т.е. погружение в самого себя. Древняя скульптурка изображает человеческую фигуру, сидящую на стуле с головой, опирающейся на руки и локтями на колени. Фигура человека современной скульптуры сидит </w:t>
            </w:r>
            <w:r w:rsidR="00B467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лодке, руки сро</w:t>
            </w: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слись с вёслами, но она тоже неподвижна. В двух произведениях передается нечеловеческое усилие по преодолению мучительных страхов - физических и духовных.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Маленькая угловатая голова, глаза, которые слишком велики для лица, устремлены вопрошающе в неизвестность, в которых читается мучительный вопрос «в чем смысл жизни?».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Страдание от невозможности полноценно раскрыть для себя жизненные причинно-следственные связи.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данных произведениях условно-обобщенная масса превращается в символический знак: тяжелого мыслительного или физического действия.</w:t>
            </w: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9B1864" w:rsidRPr="005530A4" w:rsidTr="00392C85">
        <w:trPr>
          <w:trHeight w:val="918"/>
        </w:trPr>
        <w:tc>
          <w:tcPr>
            <w:tcW w:w="4710" w:type="dxa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«Мыслитель»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«Экзистенциональное одиночество», «Размышление», «Ожидание»</w:t>
            </w:r>
          </w:p>
        </w:tc>
        <w:tc>
          <w:tcPr>
            <w:tcW w:w="4501" w:type="dxa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«Гребец»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«Непреодолимое усилие», «Ход против течения», «Преодоление»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B1864" w:rsidRPr="005530A4" w:rsidRDefault="009B1864" w:rsidP="005530A4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9B1864" w:rsidRPr="005530A4" w:rsidRDefault="009B1864" w:rsidP="005530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двух произведений. За каждое верное словосочетание участник получает по 1 баллу.  </w:t>
      </w:r>
    </w:p>
    <w:p w:rsidR="009B1864" w:rsidRPr="00373143" w:rsidRDefault="009B1864" w:rsidP="0055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12 баллов.</w:t>
      </w:r>
    </w:p>
    <w:p w:rsidR="009B1864" w:rsidRPr="005530A4" w:rsidRDefault="009B1864" w:rsidP="005530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произведения разных эпох, и имеют схожий не только формальный строй, но и внутреннюю, философскую идею. </w:t>
      </w:r>
    </w:p>
    <w:p w:rsidR="009B1864" w:rsidRPr="005530A4" w:rsidRDefault="00455758" w:rsidP="0055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частник получает за логичный и выразительный текст. Максимально за второй пункт задания –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</w:t>
      </w:r>
      <w:r w:rsid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4 балла</w:t>
      </w:r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9B1864" w:rsidRPr="005530A4" w:rsidRDefault="004855E2" w:rsidP="005530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 указывает на </w:t>
      </w:r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эмоционально окра</w:t>
      </w:r>
      <w:r w:rsidR="00455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шенное название произведения – 0-3</w:t>
      </w:r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</w:t>
      </w:r>
      <w:r w:rsidR="00455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</w:t>
      </w:r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дает название, выражающее эмоциональное состояние, или наиболее близкое к оригинальному, или использует цитату из литературных произведений – 3 балла.</w:t>
      </w:r>
      <w:proofErr w:type="gramEnd"/>
    </w:p>
    <w:p w:rsidR="009B1864" w:rsidRPr="005530A4" w:rsidRDefault="009B1864" w:rsidP="005530A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баллов.</w:t>
      </w:r>
    </w:p>
    <w:p w:rsidR="009B1864" w:rsidRPr="00373143" w:rsidRDefault="009B1864" w:rsidP="0037314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1-2 балла. </w:t>
      </w:r>
      <w:r w:rsidRPr="003731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за четвертый пункт задания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– 6 баллов.</w:t>
      </w:r>
    </w:p>
    <w:p w:rsidR="005530A4" w:rsidRPr="00373143" w:rsidRDefault="005530A4" w:rsidP="005530A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9B1864" w:rsidRPr="00373143" w:rsidRDefault="009B1864" w:rsidP="0055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первое задание второго типа – 28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9B186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5530A4" w:rsidRPr="005530A4" w:rsidRDefault="005530A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Задание №2</w:t>
      </w:r>
    </w:p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  <w:t>Участники должны представить, в кого могла бы воплотиться Башня Елизаветы.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9B1864" w:rsidRPr="005530A4" w:rsidRDefault="009B1864" w:rsidP="005530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Так как задание творческое, субъективное, четких ответов в ключах не может быть. </w:t>
      </w:r>
    </w:p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7034"/>
      </w:tblGrid>
      <w:tr w:rsidR="009B1864" w:rsidRPr="005530A4" w:rsidTr="00392C85">
        <w:trPr>
          <w:trHeight w:val="818"/>
        </w:trPr>
        <w:tc>
          <w:tcPr>
            <w:tcW w:w="2537" w:type="dxa"/>
          </w:tcPr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034" w:type="dxa"/>
          </w:tcPr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9B1864" w:rsidRPr="005530A4" w:rsidRDefault="009B1864" w:rsidP="005530A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Джентельмен</w:t>
            </w:r>
            <w:proofErr w:type="spellEnd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Бен</w:t>
            </w:r>
          </w:p>
          <w:p w:rsidR="009B1864" w:rsidRPr="005530A4" w:rsidRDefault="009B1864" w:rsidP="005530A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Покорный слуга Елизаветы, хранящий покой королевы</w:t>
            </w:r>
          </w:p>
        </w:tc>
      </w:tr>
      <w:tr w:rsidR="009B1864" w:rsidRPr="005530A4" w:rsidTr="00392C85">
        <w:tc>
          <w:tcPr>
            <w:tcW w:w="2537" w:type="dxa"/>
          </w:tcPr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034" w:type="dxa"/>
          </w:tcPr>
          <w:p w:rsidR="009B1864" w:rsidRPr="005530A4" w:rsidRDefault="009B1864" w:rsidP="005530A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Я, </w:t>
            </w: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джентельмен</w:t>
            </w:r>
            <w:proofErr w:type="spellEnd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Бен - строгий, величественный, немного чопорный и высокомерный. Во мне практически всё идеально: строгие пропорции, легкая неоготическая конструкция. Внешний вид ухоженный и украшен мелким рельефом, стрельчатыми арками. А золотые акценты придают моему облику достойный, роскошный вид.</w:t>
            </w:r>
          </w:p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 являюсь национальным символом одного из самых больших городов в мире. Мне выпала доля быть исключительным. На меня все смотрят и восхищаются. Часы на моей башне до сих пор являются самыми большими в мире. Я являюсь эталоном надежности, потому что всегда показываю точное время. </w:t>
            </w:r>
          </w:p>
          <w:p w:rsidR="009B1864" w:rsidRPr="005530A4" w:rsidRDefault="009B1864" w:rsidP="005530A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Я покорный слуга королевы, храню покой 161 год, не отходя от своего места. Даже во время пожара в 1834 году я не смог никуда убежать, от</w:t>
            </w:r>
            <w:r w:rsidR="004855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чего полностью сгорел. Но я очень благодарен </w:t>
            </w: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Огастесу</w:t>
            </w:r>
            <w:proofErr w:type="spellEnd"/>
            <w:r w:rsidR="00A65A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Пьюджину</w:t>
            </w:r>
            <w:proofErr w:type="spellEnd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 который исцелил меня. По своему внешнему виду я не похож ни на кого, от</w:t>
            </w:r>
            <w:r w:rsidR="00A65A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чего чувствую себя одиноким, даже изгоем. По своей натуре я скромный, строгий, но сильно выделяюсь среди других, что сильно смущает меня. Но я люблю служить. Ведь благодаря мне, никто не опаздывает, всё происходит </w:t>
            </w: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вовремя, потому что время показываю на все стороны. </w:t>
            </w:r>
          </w:p>
        </w:tc>
      </w:tr>
    </w:tbl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1F30A4" w:rsidRPr="001F30A4" w:rsidRDefault="009B1864" w:rsidP="005530A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F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образно, логично называет героев. </w:t>
      </w:r>
    </w:p>
    <w:p w:rsidR="009B1864" w:rsidRPr="001F30A4" w:rsidRDefault="009B1864" w:rsidP="001F30A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Максимальное количество ба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ллов за первый пункт задания –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 баллов</w:t>
      </w:r>
      <w:r w:rsidRP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9B1864" w:rsidRPr="00373143" w:rsidRDefault="009B1864" w:rsidP="005530A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туры, выставляется оценка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историчес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ких событий – 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9B1864" w:rsidRPr="005530A4" w:rsidRDefault="009B1864" w:rsidP="005530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истори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 памятника – 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Если участник описывает конкретные, точные события, хронологию – 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владеет архитектурными терминами и использует и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х в истории – 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 </w:t>
      </w:r>
    </w:p>
    <w:p w:rsidR="009B1864" w:rsidRDefault="009B1864" w:rsidP="005530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731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Максимальное количество бал</w:t>
      </w:r>
      <w:r w:rsidR="00373143" w:rsidRPr="003731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лов за второй пункт задания</w:t>
      </w:r>
      <w:r w:rsid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– 30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373143" w:rsidRDefault="00373143" w:rsidP="00373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373143" w:rsidRPr="00FE2D76" w:rsidRDefault="00373143" w:rsidP="00FE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второе задание второго типа – 35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9B1864" w:rsidRPr="005530A4" w:rsidRDefault="009B1864" w:rsidP="005530A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1F30A4" w:rsidRDefault="001F30A4" w:rsidP="005530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ЗАДАНИЯ</w:t>
      </w:r>
      <w:r w:rsidRPr="001F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ВТОРОГО ТИПА 63</w:t>
      </w:r>
      <w:r w:rsidR="009B1864" w:rsidRPr="001F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БАЛЛА.</w:t>
      </w:r>
    </w:p>
    <w:p w:rsidR="001F30A4" w:rsidRDefault="001F30A4" w:rsidP="00553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864" w:rsidRPr="009B1864" w:rsidRDefault="009B1864" w:rsidP="00553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864">
        <w:rPr>
          <w:rFonts w:ascii="Times New Roman" w:eastAsia="Times New Roman" w:hAnsi="Times New Roman" w:cs="Times New Roman"/>
          <w:b/>
          <w:sz w:val="24"/>
          <w:szCs w:val="24"/>
        </w:rPr>
        <w:t>7-8 класс</w:t>
      </w:r>
    </w:p>
    <w:p w:rsidR="009B1864" w:rsidRPr="009B1864" w:rsidRDefault="009B1864" w:rsidP="009B186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B18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Ключи к заданиям </w:t>
      </w:r>
      <w:r w:rsidRPr="009B1864">
        <w:rPr>
          <w:rFonts w:ascii="Times New Roman" w:eastAsia="Times New Roman" w:hAnsi="Times New Roman" w:cs="Times New Roman"/>
          <w:b/>
          <w:sz w:val="24"/>
          <w:szCs w:val="24"/>
        </w:rPr>
        <w:t>третьего</w:t>
      </w:r>
      <w:r w:rsidRPr="009B18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типа</w:t>
      </w:r>
    </w:p>
    <w:p w:rsidR="009B1864" w:rsidRPr="009B1864" w:rsidRDefault="009B1864" w:rsidP="009B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noProof/>
        </w:rPr>
        <w:drawing>
          <wp:inline distT="0" distB="0" distL="0" distR="0">
            <wp:extent cx="2273485" cy="2981325"/>
            <wp:effectExtent l="0" t="0" r="0" b="0"/>
            <wp:docPr id="9" name="Рисунок 9" descr="Gemälde des &quot;Brieflesenden Mädchens&quot; während der Restaurierung; im Hintergrund ist bereits der teilweise freigelegte Cupido zu se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mälde des &quot;Brieflesenden Mädchens&quot; während der Restaurierung; im Hintergrund ist bereits der teilweise freigelegte Cupido zu seh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48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864" w:rsidRPr="009B1864" w:rsidRDefault="009B1864" w:rsidP="009B1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6"/>
        <w:gridCol w:w="2542"/>
      </w:tblGrid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Представлен фрагмент картины «Девушка, читающая письмо у открытого окна» 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Вермеера (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Делфтского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5б., 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относящегося к бытовому жанру-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создана в 1657 году, в XVII веке - Золотом веке голландской живописи, в эпоху Барокко 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деталь. Рентгеновские снимки на холсте показали, что изначально на стене картины Вермеер написал образ Купидона, а позже кто-то закрасил ангела-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Вторая деталь истории картины – авторство, которое многие годы оспаривалось, ошибочно полагая, что она была написана 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Рембрандтом, затем Питером де Хуком. Должным образом идентифицировать работу удалось лишь в 1880 году-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определено название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правильно определен автор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3) правильно определен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жанр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балла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определено время создания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правильно указаны детали истории картины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30 баллов  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На картине в центре комнаты изображена в профиль молодая девушка перед открытым окном. Ее голову украшает скромный пучок с изящными золотыми завитками, ниспадающими на платье. Взгляд девушки обращён на письмо, которое она держит в руке. Ее румяное лицо отражается в витражном окне комнаты.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переднем плане находится стол, на котором в складках скатерти, напоминающая по своему рисунку восточный ковер, мы видим блюдце с фруктами, которое чуть опрокинуто, и часть фруктов выпали на покрывало. Это персики и яблоки.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Мастерски написан ковер, технически тщательно переданы его орнаменты, золотые и синие узоры. На данной работе и покрывало, и штора, имеют темный винный цвет.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верхней части картины мы видим карниз </w:t>
            </w:r>
            <w:proofErr w:type="gramStart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во всю</w:t>
            </w:r>
            <w:proofErr w:type="gramEnd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ширь полотна, на котором висит занавес, выдержанный в темно-оливковой гамме. Ее украшают кисточки с золотистыми вкраплениями. Золотые краски есть на шторе и ковре. Золотистые нити украшают черное платье героини.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стене художник изобразил еще один символ любви — фрагмент картины с купидоном - почтальоном любовных писем.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раскрыто содержание работы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охарактеризована композиция работы</w:t>
            </w:r>
          </w:p>
          <w:p w:rsidR="009B1864" w:rsidRPr="009B1864" w:rsidRDefault="009B1864" w:rsidP="009B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перечислены изображенные фигуры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указаны детали композиции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их смысловое содержание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баллов</w:t>
            </w:r>
          </w:p>
        </w:tc>
      </w:tr>
      <w:tr w:rsidR="009B1864" w:rsidRPr="009B1864" w:rsidTr="00392C85">
        <w:trPr>
          <w:trHeight w:val="5355"/>
        </w:trPr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3. Сюжет и композиция картины предельно просты: девушка читает любовное письмо. На роскошном восточном ковре — дельфтское фаян</w:t>
            </w:r>
            <w:r w:rsidR="00A65AD2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совое блюдо с фруктами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сумел в этой картине изобразить некую недосказанность, передать теплоту</w:t>
            </w:r>
            <w:r w:rsidR="00254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лирического чувства, 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настроения, как бы дал нам возможн</w:t>
            </w:r>
            <w:r w:rsidR="00AD1A54">
              <w:rPr>
                <w:rFonts w:ascii="Times New Roman" w:eastAsia="Times New Roman" w:hAnsi="Times New Roman" w:cs="Times New Roman"/>
                <w:sz w:val="24"/>
                <w:szCs w:val="24"/>
              </w:rPr>
              <w:t>ость на миг заглянуть туда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. В комнате стоит волшебная тишина.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Вермеер - величайший колорист мировой живописи.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Множество мельчайших крошечных точек, богатство цвета и формы. Когда Вермеер пишет волосы, особенно кудри, он применяет в своих картина</w:t>
            </w:r>
            <w:r w:rsidR="00B46762">
              <w:rPr>
                <w:rFonts w:ascii="Times New Roman" w:eastAsia="Times New Roman" w:hAnsi="Times New Roman" w:cs="Times New Roman"/>
                <w:sz w:val="24"/>
                <w:szCs w:val="24"/>
              </w:rPr>
              <w:t>х точечные капельки, используя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точечного прикосновения более жидкую краску. </w:t>
            </w:r>
          </w:p>
          <w:p w:rsidR="009B1864" w:rsidRPr="009B1864" w:rsidRDefault="009B1864" w:rsidP="009B1864">
            <w:pPr>
              <w:tabs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Вермеер превосходно чувствует свет, который падает не только на освещенные предметы, он будто проходит сквозь них. А какой он волшебник </w:t>
            </w:r>
            <w:r w:rsidR="00B46762">
              <w:rPr>
                <w:rFonts w:ascii="Times New Roman" w:eastAsia="Times New Roman" w:hAnsi="Times New Roman" w:cs="Times New Roman"/>
                <w:sz w:val="24"/>
                <w:szCs w:val="24"/>
              </w:rPr>
              <w:t>тени! Тень от рамы на стене и в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отражении лица на стекле, тень от фигуры — они создают световоздушное пространство. </w:t>
            </w:r>
            <w:bookmarkStart w:id="0" w:name="_GoBack"/>
            <w:bookmarkEnd w:id="0"/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отмечены особенности композиционного построения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2) указано верное расположение фрагмента на картине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отмечены особенности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цветовых соотношений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дополнительные правильные элементы ответа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 5 баллов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4. Выставка, на которой будут демонстрироваться работы Яна Вермеера: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Девушка с жемчужной серёжкой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Сводня</w:t>
            </w:r>
            <w:proofErr w:type="gramEnd"/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Молочница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Бокал вина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 Делфта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Женщина, держащая весы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Офицер и смеющаяся девушка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Гитаристка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каждый правильный пример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баллов</w:t>
            </w:r>
          </w:p>
        </w:tc>
      </w:tr>
    </w:tbl>
    <w:p w:rsidR="009B1864" w:rsidRPr="009B1864" w:rsidRDefault="009B1864" w:rsidP="009B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864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выполнение задания третьего типа – 100 баллов.</w:t>
      </w:r>
    </w:p>
    <w:p w:rsidR="009B1864" w:rsidRPr="009B1864" w:rsidRDefault="009B1864" w:rsidP="009B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864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3D66A3" w:rsidRPr="005530A4" w:rsidRDefault="003D66A3" w:rsidP="009B1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4 типа</w:t>
      </w: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9B1864" w:rsidRPr="005530A4" w:rsidTr="00392C85"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596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</w:tr>
      <w:tr w:rsidR="009B1864" w:rsidRPr="005530A4" w:rsidTr="00392C85"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И.Е. Репин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К.С. Малевич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П. Брюллов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В.А. Серов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В.И. Суриков</w:t>
            </w:r>
          </w:p>
        </w:tc>
        <w:tc>
          <w:tcPr>
            <w:tcW w:w="1596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О.А. Кипренский</w:t>
            </w:r>
          </w:p>
        </w:tc>
      </w:tr>
    </w:tbl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30A4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30A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5530A4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5530A4">
        <w:rPr>
          <w:rFonts w:ascii="Times New Roman" w:eastAsia="Calibri" w:hAnsi="Times New Roman" w:cs="Times New Roman"/>
          <w:sz w:val="24"/>
          <w:szCs w:val="24"/>
        </w:rPr>
        <w:t xml:space="preserve"> верно соотносит 6 портретов с правильной фамилией. </w:t>
      </w:r>
      <w:r w:rsidRPr="005530A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="00FE2D76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соотнесение. </w:t>
      </w:r>
      <w:r w:rsidR="00FE2D76" w:rsidRPr="00FE2D76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Pr="00FE2D76">
        <w:rPr>
          <w:rFonts w:ascii="Times New Roman" w:eastAsia="Calibri" w:hAnsi="Times New Roman" w:cs="Times New Roman"/>
          <w:b/>
          <w:bCs/>
          <w:sz w:val="24"/>
          <w:szCs w:val="24"/>
        </w:rPr>
        <w:t>12 баллов</w:t>
      </w:r>
      <w:r w:rsidRPr="005530A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Default="009B1864" w:rsidP="009B18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на выполнение задания – 30 мин. </w:t>
      </w:r>
    </w:p>
    <w:p w:rsid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30A4" w:rsidRP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ВРЕМЯ НА ВЫПОЛНЕНИ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 ВСЕХ</w:t>
      </w: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ЗАДАНИ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3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ЧАСА </w:t>
      </w: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30 МИН. </w:t>
      </w:r>
    </w:p>
    <w:p w:rsidR="005530A4" w:rsidRPr="00F453C9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МАКСИМАЛЬНАЯ ОЦЕНКА ЗА ВСЕ ЗАДАНИЯ – </w:t>
      </w:r>
      <w:r w:rsidR="00F51DA6"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200</w:t>
      </w:r>
      <w:r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</w:t>
      </w:r>
      <w:r w:rsidR="00F51DA6"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ОВ</w:t>
      </w:r>
    </w:p>
    <w:p w:rsid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9B1864" w:rsidRDefault="009B1864" w:rsidP="009B18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9B1864" w:rsidRPr="009B1864" w:rsidSect="005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1CB1"/>
    <w:multiLevelType w:val="hybridMultilevel"/>
    <w:tmpl w:val="500E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9336D"/>
    <w:multiLevelType w:val="multilevel"/>
    <w:tmpl w:val="4B0E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F51512"/>
    <w:multiLevelType w:val="multilevel"/>
    <w:tmpl w:val="EE28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121CA"/>
    <w:multiLevelType w:val="multilevel"/>
    <w:tmpl w:val="0C2A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E62C2"/>
    <w:multiLevelType w:val="hybridMultilevel"/>
    <w:tmpl w:val="EFFC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FD0703"/>
    <w:multiLevelType w:val="multilevel"/>
    <w:tmpl w:val="4C96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55066D"/>
    <w:multiLevelType w:val="multilevel"/>
    <w:tmpl w:val="768C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8321C"/>
    <w:multiLevelType w:val="hybridMultilevel"/>
    <w:tmpl w:val="0FBC1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13367"/>
    <w:multiLevelType w:val="multilevel"/>
    <w:tmpl w:val="6EEA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607937"/>
    <w:multiLevelType w:val="multilevel"/>
    <w:tmpl w:val="FB60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D16BCF"/>
    <w:multiLevelType w:val="multilevel"/>
    <w:tmpl w:val="5C42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850F55"/>
    <w:multiLevelType w:val="hybridMultilevel"/>
    <w:tmpl w:val="D542F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FF27CA"/>
    <w:multiLevelType w:val="multilevel"/>
    <w:tmpl w:val="68F2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5"/>
  </w:num>
  <w:num w:numId="10">
    <w:abstractNumId w:val="3"/>
  </w:num>
  <w:num w:numId="11">
    <w:abstractNumId w:val="12"/>
  </w:num>
  <w:num w:numId="12">
    <w:abstractNumId w:val="16"/>
  </w:num>
  <w:num w:numId="13">
    <w:abstractNumId w:val="7"/>
  </w:num>
  <w:num w:numId="14">
    <w:abstractNumId w:val="11"/>
  </w:num>
  <w:num w:numId="15">
    <w:abstractNumId w:val="5"/>
  </w:num>
  <w:num w:numId="16">
    <w:abstractNumId w:val="1"/>
  </w:num>
  <w:num w:numId="17">
    <w:abstractNumId w:val="1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554D4F"/>
    <w:rsid w:val="00056AA8"/>
    <w:rsid w:val="00144FF5"/>
    <w:rsid w:val="001F30A4"/>
    <w:rsid w:val="002001C6"/>
    <w:rsid w:val="00254C26"/>
    <w:rsid w:val="002E20A5"/>
    <w:rsid w:val="00354A5E"/>
    <w:rsid w:val="00373143"/>
    <w:rsid w:val="003C52A6"/>
    <w:rsid w:val="003D66A3"/>
    <w:rsid w:val="004161C6"/>
    <w:rsid w:val="00455758"/>
    <w:rsid w:val="004855E2"/>
    <w:rsid w:val="004B5642"/>
    <w:rsid w:val="005200B9"/>
    <w:rsid w:val="005530A4"/>
    <w:rsid w:val="00554D4F"/>
    <w:rsid w:val="00590924"/>
    <w:rsid w:val="005B59DC"/>
    <w:rsid w:val="005C25DB"/>
    <w:rsid w:val="00657FB9"/>
    <w:rsid w:val="009B1864"/>
    <w:rsid w:val="00A557CA"/>
    <w:rsid w:val="00A65AD2"/>
    <w:rsid w:val="00AC6A11"/>
    <w:rsid w:val="00AD1A54"/>
    <w:rsid w:val="00B46762"/>
    <w:rsid w:val="00BE75B6"/>
    <w:rsid w:val="00D93223"/>
    <w:rsid w:val="00DE31C3"/>
    <w:rsid w:val="00E717EE"/>
    <w:rsid w:val="00ED5B51"/>
    <w:rsid w:val="00F14D40"/>
    <w:rsid w:val="00F453C9"/>
    <w:rsid w:val="00F51DA6"/>
    <w:rsid w:val="00F61218"/>
    <w:rsid w:val="00FB0A6C"/>
    <w:rsid w:val="00FE2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1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20A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0A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B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B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18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B1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0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83332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single" w:sz="6" w:space="5" w:color="C8C8C8"/>
                    <w:bottom w:val="single" w:sz="6" w:space="0" w:color="C8C8C8"/>
                    <w:right w:val="none" w:sz="0" w:space="0" w:color="auto"/>
                  </w:divBdr>
                  <w:divsChild>
                    <w:div w:id="103666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8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5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253104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single" w:sz="6" w:space="5" w:color="C8C8C8"/>
                    <w:bottom w:val="single" w:sz="6" w:space="0" w:color="C8C8C8"/>
                    <w:right w:val="none" w:sz="0" w:space="0" w:color="auto"/>
                  </w:divBdr>
                  <w:divsChild>
                    <w:div w:id="12621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5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Дыганова</dc:creator>
  <cp:lastModifiedBy>демина татьяна</cp:lastModifiedBy>
  <cp:revision>9</cp:revision>
  <dcterms:created xsi:type="dcterms:W3CDTF">2020-11-20T16:30:00Z</dcterms:created>
  <dcterms:modified xsi:type="dcterms:W3CDTF">2020-11-20T19:08:00Z</dcterms:modified>
</cp:coreProperties>
</file>